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C4B8" w14:textId="77777777" w:rsidR="00990355" w:rsidRDefault="009903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7FB74F" w14:textId="77777777" w:rsidR="00990355" w:rsidRDefault="009903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A84445" w14:textId="77777777" w:rsidR="00990355" w:rsidRDefault="009903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4FB420" w14:textId="77777777" w:rsidR="00990355" w:rsidRDefault="00990355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5BE1E25" w14:textId="71E0D757" w:rsidR="00990355" w:rsidRPr="00F34AA0" w:rsidRDefault="00F34AA0">
      <w:pPr>
        <w:spacing w:before="49" w:line="376" w:lineRule="auto"/>
        <w:ind w:left="5562" w:right="805" w:hanging="13"/>
        <w:rPr>
          <w:rFonts w:ascii="Bookman Old Style" w:eastAsia="Bookman Old Style" w:hAnsi="Bookman Old Style" w:cs="Bookman Old Style"/>
          <w:sz w:val="36"/>
          <w:szCs w:val="36"/>
          <w:lang w:val="fr-F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27DE31C" wp14:editId="0E47C1C2">
            <wp:simplePos x="0" y="0"/>
            <wp:positionH relativeFrom="page">
              <wp:posOffset>720090</wp:posOffset>
            </wp:positionH>
            <wp:positionV relativeFrom="paragraph">
              <wp:posOffset>-576580</wp:posOffset>
            </wp:positionV>
            <wp:extent cx="2494915" cy="187134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3CC" w:rsidRPr="00F34AA0">
        <w:rPr>
          <w:rFonts w:ascii="Bookman Old Style"/>
          <w:spacing w:val="-1"/>
          <w:sz w:val="36"/>
          <w:lang w:val="fr-FR"/>
        </w:rPr>
        <w:t>Franco</w:t>
      </w:r>
      <w:r w:rsidR="003C73CC" w:rsidRPr="00F34AA0">
        <w:rPr>
          <w:rFonts w:ascii="Bookman Old Style"/>
          <w:spacing w:val="-18"/>
          <w:sz w:val="36"/>
          <w:lang w:val="fr-FR"/>
        </w:rPr>
        <w:t xml:space="preserve"> </w:t>
      </w:r>
      <w:r w:rsidR="003C73CC" w:rsidRPr="00F34AA0">
        <w:rPr>
          <w:rFonts w:ascii="Bookman Old Style"/>
          <w:sz w:val="36"/>
          <w:lang w:val="fr-FR"/>
        </w:rPr>
        <w:t>Bassanini</w:t>
      </w:r>
      <w:r w:rsidR="003C73CC" w:rsidRPr="00F34AA0">
        <w:rPr>
          <w:rFonts w:ascii="Bookman Old Style"/>
          <w:spacing w:val="21"/>
          <w:w w:val="99"/>
          <w:sz w:val="36"/>
          <w:lang w:val="fr-FR"/>
        </w:rPr>
        <w:t xml:space="preserve"> </w:t>
      </w:r>
      <w:r w:rsidR="003C73CC" w:rsidRPr="00F34AA0">
        <w:rPr>
          <w:rFonts w:ascii="Bookman Old Style"/>
          <w:sz w:val="36"/>
          <w:lang w:val="fr-FR"/>
        </w:rPr>
        <w:t>Curriculum</w:t>
      </w:r>
      <w:r w:rsidR="003C73CC" w:rsidRPr="00F34AA0">
        <w:rPr>
          <w:rFonts w:ascii="Bookman Old Style"/>
          <w:spacing w:val="-32"/>
          <w:sz w:val="36"/>
          <w:lang w:val="fr-FR"/>
        </w:rPr>
        <w:t xml:space="preserve"> </w:t>
      </w:r>
      <w:r w:rsidR="003C73CC" w:rsidRPr="00F34AA0">
        <w:rPr>
          <w:rFonts w:ascii="Bookman Old Style"/>
          <w:spacing w:val="-1"/>
          <w:sz w:val="36"/>
          <w:lang w:val="fr-FR"/>
        </w:rPr>
        <w:t>Vitae</w:t>
      </w:r>
    </w:p>
    <w:p w14:paraId="79974835" w14:textId="77777777" w:rsidR="00990355" w:rsidRPr="00F34AA0" w:rsidRDefault="00990355">
      <w:pPr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</w:p>
    <w:p w14:paraId="3BBA0022" w14:textId="77777777" w:rsidR="00990355" w:rsidRPr="00F34AA0" w:rsidRDefault="00990355">
      <w:pPr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</w:p>
    <w:p w14:paraId="69A3DAF6" w14:textId="77777777" w:rsidR="00990355" w:rsidRPr="00F34AA0" w:rsidRDefault="00990355">
      <w:pPr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</w:p>
    <w:p w14:paraId="4E13FB90" w14:textId="77777777" w:rsidR="00990355" w:rsidRPr="00F34AA0" w:rsidRDefault="00990355">
      <w:pPr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</w:p>
    <w:p w14:paraId="6FA6A83D" w14:textId="77777777" w:rsidR="00990355" w:rsidRPr="00F34AA0" w:rsidRDefault="00990355">
      <w:pPr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</w:p>
    <w:p w14:paraId="67911FB3" w14:textId="77777777" w:rsidR="00990355" w:rsidRPr="00F34AA0" w:rsidRDefault="00990355">
      <w:pPr>
        <w:spacing w:before="10"/>
        <w:rPr>
          <w:rFonts w:ascii="Bookman Old Style" w:eastAsia="Bookman Old Style" w:hAnsi="Bookman Old Style" w:cs="Bookman Old Style"/>
          <w:sz w:val="15"/>
          <w:szCs w:val="15"/>
          <w:lang w:val="fr-FR"/>
        </w:rPr>
      </w:pPr>
    </w:p>
    <w:p w14:paraId="4579F377" w14:textId="131649D9" w:rsidR="00990355" w:rsidRPr="00F34AA0" w:rsidRDefault="003C73CC">
      <w:pPr>
        <w:pStyle w:val="Corpotesto"/>
        <w:ind w:right="114"/>
        <w:jc w:val="both"/>
        <w:rPr>
          <w:sz w:val="24"/>
          <w:szCs w:val="24"/>
          <w:lang w:val="fr-FR"/>
        </w:rPr>
      </w:pPr>
      <w:r w:rsidRPr="00F34AA0">
        <w:rPr>
          <w:spacing w:val="-1"/>
          <w:sz w:val="24"/>
          <w:szCs w:val="24"/>
          <w:lang w:val="fr-FR"/>
        </w:rPr>
        <w:t>Franco</w:t>
      </w:r>
      <w:r w:rsidRPr="00F34AA0">
        <w:rPr>
          <w:spacing w:val="27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Bassanini,</w:t>
      </w:r>
      <w:r w:rsidRPr="00F34AA0">
        <w:rPr>
          <w:spacing w:val="26"/>
          <w:sz w:val="24"/>
          <w:szCs w:val="24"/>
          <w:lang w:val="fr-FR"/>
        </w:rPr>
        <w:t xml:space="preserve"> </w:t>
      </w:r>
      <w:r w:rsidRPr="00F34AA0">
        <w:rPr>
          <w:spacing w:val="-2"/>
          <w:sz w:val="24"/>
          <w:szCs w:val="24"/>
          <w:lang w:val="fr-FR"/>
        </w:rPr>
        <w:t>ancien</w:t>
      </w:r>
      <w:r w:rsidRPr="00F34AA0">
        <w:rPr>
          <w:spacing w:val="25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ministre</w:t>
      </w:r>
      <w:r w:rsidRPr="00F34AA0">
        <w:rPr>
          <w:spacing w:val="27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italien</w:t>
      </w:r>
      <w:r w:rsidRPr="00F34AA0">
        <w:rPr>
          <w:spacing w:val="25"/>
          <w:sz w:val="24"/>
          <w:szCs w:val="24"/>
          <w:lang w:val="fr-FR"/>
        </w:rPr>
        <w:t xml:space="preserve"> </w:t>
      </w:r>
      <w:r w:rsidRPr="00F34AA0">
        <w:rPr>
          <w:rFonts w:cs="Georgia"/>
          <w:sz w:val="24"/>
          <w:szCs w:val="24"/>
          <w:lang w:val="fr-FR"/>
        </w:rPr>
        <w:t>de</w:t>
      </w:r>
      <w:r w:rsidRPr="00F34AA0">
        <w:rPr>
          <w:rFonts w:cs="Georgia"/>
          <w:spacing w:val="27"/>
          <w:sz w:val="24"/>
          <w:szCs w:val="24"/>
          <w:lang w:val="fr-FR"/>
        </w:rPr>
        <w:t xml:space="preserve"> </w:t>
      </w:r>
      <w:r w:rsidRPr="00F34AA0">
        <w:rPr>
          <w:rFonts w:cs="Georgia"/>
          <w:spacing w:val="-1"/>
          <w:sz w:val="24"/>
          <w:szCs w:val="24"/>
          <w:lang w:val="fr-FR"/>
        </w:rPr>
        <w:t>la</w:t>
      </w:r>
      <w:r w:rsidRPr="00F34AA0">
        <w:rPr>
          <w:rFonts w:cs="Georgia"/>
          <w:spacing w:val="27"/>
          <w:sz w:val="24"/>
          <w:szCs w:val="24"/>
          <w:lang w:val="fr-FR"/>
        </w:rPr>
        <w:t xml:space="preserve"> </w:t>
      </w:r>
      <w:r w:rsidRPr="00F34AA0">
        <w:rPr>
          <w:rFonts w:cs="Georgia"/>
          <w:spacing w:val="-1"/>
          <w:sz w:val="24"/>
          <w:szCs w:val="24"/>
          <w:lang w:val="fr-FR"/>
        </w:rPr>
        <w:t>Fonction</w:t>
      </w:r>
      <w:r w:rsidRPr="00F34AA0">
        <w:rPr>
          <w:rFonts w:cs="Georgia"/>
          <w:spacing w:val="25"/>
          <w:sz w:val="24"/>
          <w:szCs w:val="24"/>
          <w:lang w:val="fr-FR"/>
        </w:rPr>
        <w:t xml:space="preserve"> </w:t>
      </w:r>
      <w:r w:rsidRPr="00F34AA0">
        <w:rPr>
          <w:rFonts w:cs="Georgia"/>
          <w:spacing w:val="-1"/>
          <w:sz w:val="24"/>
          <w:szCs w:val="24"/>
          <w:lang w:val="fr-FR"/>
        </w:rPr>
        <w:t>Publique</w:t>
      </w:r>
      <w:r w:rsidRPr="00F34AA0">
        <w:rPr>
          <w:rFonts w:cs="Georgia"/>
          <w:spacing w:val="25"/>
          <w:sz w:val="24"/>
          <w:szCs w:val="24"/>
          <w:lang w:val="fr-FR"/>
        </w:rPr>
        <w:t xml:space="preserve"> </w:t>
      </w:r>
      <w:r w:rsidRPr="00F34AA0">
        <w:rPr>
          <w:rFonts w:cs="Georgia"/>
          <w:spacing w:val="-1"/>
          <w:sz w:val="24"/>
          <w:szCs w:val="24"/>
          <w:lang w:val="fr-FR"/>
        </w:rPr>
        <w:t>et</w:t>
      </w:r>
      <w:r w:rsidRPr="00F34AA0">
        <w:rPr>
          <w:rFonts w:cs="Georgia"/>
          <w:spacing w:val="26"/>
          <w:sz w:val="24"/>
          <w:szCs w:val="24"/>
          <w:lang w:val="fr-FR"/>
        </w:rPr>
        <w:t xml:space="preserve"> </w:t>
      </w:r>
      <w:r w:rsidRPr="00F34AA0">
        <w:rPr>
          <w:rFonts w:cs="Georgia"/>
          <w:sz w:val="24"/>
          <w:szCs w:val="24"/>
          <w:lang w:val="fr-FR"/>
        </w:rPr>
        <w:t>de</w:t>
      </w:r>
      <w:r w:rsidRPr="00F34AA0">
        <w:rPr>
          <w:rFonts w:cs="Georgia"/>
          <w:spacing w:val="25"/>
          <w:sz w:val="24"/>
          <w:szCs w:val="24"/>
          <w:lang w:val="fr-FR"/>
        </w:rPr>
        <w:t xml:space="preserve"> </w:t>
      </w:r>
      <w:r w:rsidRPr="00F34AA0">
        <w:rPr>
          <w:rFonts w:cs="Georgia"/>
          <w:spacing w:val="-1"/>
          <w:sz w:val="24"/>
          <w:szCs w:val="24"/>
          <w:lang w:val="fr-FR"/>
        </w:rPr>
        <w:t>la</w:t>
      </w:r>
      <w:r w:rsidRPr="00F34AA0">
        <w:rPr>
          <w:rFonts w:cs="Georgia"/>
          <w:spacing w:val="27"/>
          <w:sz w:val="24"/>
          <w:szCs w:val="24"/>
          <w:lang w:val="fr-FR"/>
        </w:rPr>
        <w:t xml:space="preserve"> </w:t>
      </w:r>
      <w:r w:rsidRPr="00F34AA0">
        <w:rPr>
          <w:rFonts w:cs="Georgia"/>
          <w:spacing w:val="-1"/>
          <w:sz w:val="24"/>
          <w:szCs w:val="24"/>
          <w:lang w:val="fr-FR"/>
        </w:rPr>
        <w:t>Réforme</w:t>
      </w:r>
      <w:r w:rsidRPr="00F34AA0">
        <w:rPr>
          <w:rFonts w:cs="Georgia"/>
          <w:spacing w:val="24"/>
          <w:sz w:val="24"/>
          <w:szCs w:val="24"/>
          <w:lang w:val="fr-FR"/>
        </w:rPr>
        <w:t xml:space="preserve"> </w:t>
      </w:r>
      <w:r w:rsidRPr="00F34AA0">
        <w:rPr>
          <w:rFonts w:cs="Georgia"/>
          <w:sz w:val="24"/>
          <w:szCs w:val="24"/>
          <w:lang w:val="fr-FR"/>
        </w:rPr>
        <w:t>de</w:t>
      </w:r>
      <w:r w:rsidRPr="00F34AA0">
        <w:rPr>
          <w:rFonts w:cs="Georgia"/>
          <w:spacing w:val="25"/>
          <w:sz w:val="24"/>
          <w:szCs w:val="24"/>
          <w:lang w:val="fr-FR"/>
        </w:rPr>
        <w:t xml:space="preserve"> </w:t>
      </w:r>
      <w:r w:rsidRPr="00F34AA0">
        <w:rPr>
          <w:rFonts w:cs="Georgia"/>
          <w:spacing w:val="-1"/>
          <w:sz w:val="24"/>
          <w:szCs w:val="24"/>
          <w:lang w:val="fr-FR"/>
        </w:rPr>
        <w:t>l’Etat</w:t>
      </w:r>
      <w:r w:rsidRPr="00F34AA0">
        <w:rPr>
          <w:rFonts w:cs="Georgia"/>
          <w:spacing w:val="85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(1996-2001)</w:t>
      </w:r>
      <w:r w:rsidRPr="00F34AA0">
        <w:rPr>
          <w:spacing w:val="4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et</w:t>
      </w:r>
      <w:r w:rsidRPr="00F34AA0">
        <w:rPr>
          <w:spacing w:val="40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professeur</w:t>
      </w:r>
      <w:r w:rsidRPr="00F34AA0">
        <w:rPr>
          <w:spacing w:val="40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de</w:t>
      </w:r>
      <w:r w:rsidRPr="00F34AA0">
        <w:rPr>
          <w:spacing w:val="39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Droit</w:t>
      </w:r>
      <w:r w:rsidRPr="00F34AA0">
        <w:rPr>
          <w:spacing w:val="40"/>
          <w:sz w:val="24"/>
          <w:szCs w:val="24"/>
          <w:lang w:val="fr-FR"/>
        </w:rPr>
        <w:t xml:space="preserve"> </w:t>
      </w:r>
      <w:r w:rsidRPr="00F34AA0">
        <w:rPr>
          <w:spacing w:val="-2"/>
          <w:sz w:val="24"/>
          <w:szCs w:val="24"/>
          <w:lang w:val="fr-FR"/>
        </w:rPr>
        <w:t>Constitutionnel</w:t>
      </w:r>
      <w:r w:rsidRPr="00F34AA0">
        <w:rPr>
          <w:spacing w:val="43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à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l’Université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de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Rome,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est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aujourd’hui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Président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de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la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Fondation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Astrid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et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</w:t>
      </w:r>
      <w:r w:rsidR="00F34AA0" w:rsidRPr="00F34AA0">
        <w:rPr>
          <w:spacing w:val="-1"/>
          <w:sz w:val="24"/>
          <w:szCs w:val="24"/>
          <w:lang w:val="fr-FR"/>
        </w:rPr>
        <w:t>es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Conseil</w:t>
      </w:r>
      <w:r w:rsidR="00F34AA0" w:rsidRPr="00F34AA0">
        <w:rPr>
          <w:spacing w:val="-1"/>
          <w:sz w:val="24"/>
          <w:szCs w:val="24"/>
          <w:lang w:val="fr-FR"/>
        </w:rPr>
        <w:t>s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</w:t>
      </w:r>
      <w:r w:rsidRPr="00F34AA0">
        <w:rPr>
          <w:spacing w:val="-1"/>
          <w:sz w:val="24"/>
          <w:szCs w:val="24"/>
          <w:lang w:val="fr-FR"/>
        </w:rPr>
        <w:t>’</w:t>
      </w:r>
      <w:r w:rsidRPr="00F34AA0">
        <w:rPr>
          <w:spacing w:val="-1"/>
          <w:sz w:val="24"/>
          <w:szCs w:val="24"/>
          <w:lang w:val="fr-FR"/>
        </w:rPr>
        <w:t>Administration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de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Open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Fiber</w:t>
      </w:r>
      <w:r w:rsidRPr="00F34AA0">
        <w:rPr>
          <w:spacing w:val="-1"/>
          <w:sz w:val="24"/>
          <w:szCs w:val="24"/>
          <w:lang w:val="fr-FR"/>
        </w:rPr>
        <w:t xml:space="preserve"> </w:t>
      </w:r>
      <w:proofErr w:type="spellStart"/>
      <w:r w:rsidRPr="00F34AA0">
        <w:rPr>
          <w:spacing w:val="-1"/>
          <w:sz w:val="24"/>
          <w:szCs w:val="24"/>
          <w:lang w:val="fr-FR"/>
        </w:rPr>
        <w:t>SpA</w:t>
      </w:r>
      <w:proofErr w:type="spellEnd"/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et</w:t>
      </w:r>
      <w:r w:rsidR="00F34AA0" w:rsidRPr="00F34AA0">
        <w:rPr>
          <w:spacing w:val="-1"/>
          <w:sz w:val="24"/>
          <w:szCs w:val="24"/>
          <w:lang w:val="fr-FR"/>
        </w:rPr>
        <w:t xml:space="preserve"> de </w:t>
      </w:r>
      <w:proofErr w:type="spellStart"/>
      <w:r w:rsidR="00F34AA0" w:rsidRPr="00F34AA0">
        <w:rPr>
          <w:spacing w:val="-1"/>
          <w:sz w:val="24"/>
          <w:szCs w:val="24"/>
          <w:lang w:val="fr-FR"/>
        </w:rPr>
        <w:t>Persidera</w:t>
      </w:r>
      <w:proofErr w:type="spellEnd"/>
      <w:r w:rsidR="00F34AA0" w:rsidRPr="00F34AA0">
        <w:rPr>
          <w:spacing w:val="-1"/>
          <w:sz w:val="24"/>
          <w:szCs w:val="24"/>
          <w:lang w:val="fr-FR"/>
        </w:rPr>
        <w:t xml:space="preserve"> </w:t>
      </w:r>
      <w:proofErr w:type="spellStart"/>
      <w:r w:rsidR="00F34AA0" w:rsidRPr="00F34AA0">
        <w:rPr>
          <w:spacing w:val="-1"/>
          <w:sz w:val="24"/>
          <w:szCs w:val="24"/>
          <w:lang w:val="fr-FR"/>
        </w:rPr>
        <w:t>SpA</w:t>
      </w:r>
      <w:proofErr w:type="spellEnd"/>
      <w:r w:rsidRPr="00F34AA0">
        <w:rPr>
          <w:spacing w:val="-1"/>
          <w:sz w:val="24"/>
          <w:szCs w:val="24"/>
          <w:lang w:val="fr-FR"/>
        </w:rPr>
        <w:t>.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Il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est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Président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honoraire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du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Long-</w:t>
      </w:r>
      <w:proofErr w:type="spellStart"/>
      <w:r w:rsidRPr="00F34AA0">
        <w:rPr>
          <w:spacing w:val="-1"/>
          <w:sz w:val="24"/>
          <w:szCs w:val="24"/>
          <w:lang w:val="fr-FR"/>
        </w:rPr>
        <w:t>Term</w:t>
      </w:r>
      <w:proofErr w:type="spellEnd"/>
      <w:r w:rsidRPr="00F34AA0">
        <w:rPr>
          <w:spacing w:val="-1"/>
          <w:sz w:val="24"/>
          <w:szCs w:val="24"/>
          <w:lang w:val="fr-FR"/>
        </w:rPr>
        <w:t xml:space="preserve"> </w:t>
      </w:r>
      <w:proofErr w:type="spellStart"/>
      <w:r w:rsidRPr="00F34AA0">
        <w:rPr>
          <w:spacing w:val="-1"/>
          <w:sz w:val="24"/>
          <w:szCs w:val="24"/>
          <w:lang w:val="fr-FR"/>
        </w:rPr>
        <w:t>Investors</w:t>
      </w:r>
      <w:proofErr w:type="spellEnd"/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Club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et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membre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du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Conseil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de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Assonime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et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des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Advisory</w:t>
      </w:r>
      <w:r w:rsidRPr="00F34AA0">
        <w:rPr>
          <w:spacing w:val="-1"/>
          <w:sz w:val="24"/>
          <w:szCs w:val="24"/>
          <w:lang w:val="fr-FR"/>
        </w:rPr>
        <w:t xml:space="preserve"> </w:t>
      </w:r>
      <w:proofErr w:type="spellStart"/>
      <w:r w:rsidRPr="00F34AA0">
        <w:rPr>
          <w:spacing w:val="-1"/>
          <w:sz w:val="24"/>
          <w:szCs w:val="24"/>
          <w:lang w:val="fr-FR"/>
        </w:rPr>
        <w:t>Board</w:t>
      </w:r>
      <w:proofErr w:type="spellEnd"/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de</w:t>
      </w:r>
      <w:r w:rsidRPr="00F34AA0">
        <w:rPr>
          <w:spacing w:val="-1"/>
          <w:sz w:val="24"/>
          <w:szCs w:val="24"/>
          <w:lang w:val="fr-FR"/>
        </w:rPr>
        <w:t xml:space="preserve"> </w:t>
      </w:r>
      <w:proofErr w:type="spellStart"/>
      <w:r w:rsidRPr="00F34AA0">
        <w:rPr>
          <w:spacing w:val="-1"/>
          <w:sz w:val="24"/>
          <w:szCs w:val="24"/>
          <w:lang w:val="fr-FR"/>
        </w:rPr>
        <w:t>Confidustria</w:t>
      </w:r>
      <w:proofErr w:type="spellEnd"/>
      <w:r w:rsidR="00F34AA0" w:rsidRPr="00F34AA0">
        <w:rPr>
          <w:spacing w:val="-1"/>
          <w:sz w:val="24"/>
          <w:szCs w:val="24"/>
          <w:lang w:val="fr-FR"/>
        </w:rPr>
        <w:t xml:space="preserve"> et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de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la</w:t>
      </w:r>
      <w:r w:rsidRPr="00F34AA0">
        <w:rPr>
          <w:spacing w:val="-1"/>
          <w:sz w:val="24"/>
          <w:szCs w:val="24"/>
          <w:lang w:val="fr-FR"/>
        </w:rPr>
        <w:t xml:space="preserve"> </w:t>
      </w:r>
      <w:proofErr w:type="spellStart"/>
      <w:r w:rsidRPr="00F34AA0">
        <w:rPr>
          <w:spacing w:val="-1"/>
          <w:sz w:val="24"/>
          <w:szCs w:val="24"/>
          <w:lang w:val="fr-FR"/>
        </w:rPr>
        <w:t>Federazione</w:t>
      </w:r>
      <w:proofErr w:type="spellEnd"/>
      <w:r w:rsidRPr="00F34AA0">
        <w:rPr>
          <w:spacing w:val="-1"/>
          <w:sz w:val="24"/>
          <w:szCs w:val="24"/>
          <w:lang w:val="fr-FR"/>
        </w:rPr>
        <w:t xml:space="preserve"> </w:t>
      </w:r>
      <w:proofErr w:type="spellStart"/>
      <w:r w:rsidRPr="00F34AA0">
        <w:rPr>
          <w:spacing w:val="-1"/>
          <w:sz w:val="24"/>
          <w:szCs w:val="24"/>
          <w:lang w:val="fr-FR"/>
        </w:rPr>
        <w:t>Italiana</w:t>
      </w:r>
      <w:proofErr w:type="spellEnd"/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Banche</w:t>
      </w:r>
      <w:r w:rsidRPr="00F34AA0">
        <w:rPr>
          <w:spacing w:val="-1"/>
          <w:sz w:val="24"/>
          <w:szCs w:val="24"/>
          <w:lang w:val="fr-FR"/>
        </w:rPr>
        <w:t xml:space="preserve"> </w:t>
      </w:r>
      <w:proofErr w:type="spellStart"/>
      <w:r w:rsidRPr="00F34AA0">
        <w:rPr>
          <w:spacing w:val="-1"/>
          <w:sz w:val="24"/>
          <w:szCs w:val="24"/>
          <w:lang w:val="fr-FR"/>
        </w:rPr>
        <w:t>Assicurazioni</w:t>
      </w:r>
      <w:proofErr w:type="spellEnd"/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e</w:t>
      </w:r>
      <w:r w:rsidRPr="00F34AA0">
        <w:rPr>
          <w:spacing w:val="-1"/>
          <w:sz w:val="24"/>
          <w:szCs w:val="24"/>
          <w:lang w:val="fr-FR"/>
        </w:rPr>
        <w:t xml:space="preserve"> </w:t>
      </w:r>
      <w:proofErr w:type="spellStart"/>
      <w:r w:rsidRPr="00F34AA0">
        <w:rPr>
          <w:spacing w:val="-1"/>
          <w:sz w:val="24"/>
          <w:szCs w:val="24"/>
          <w:lang w:val="fr-FR"/>
        </w:rPr>
        <w:t>Finanza</w:t>
      </w:r>
      <w:proofErr w:type="spellEnd"/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(</w:t>
      </w:r>
      <w:proofErr w:type="spellStart"/>
      <w:r w:rsidRPr="00F34AA0">
        <w:rPr>
          <w:spacing w:val="-1"/>
          <w:sz w:val="24"/>
          <w:szCs w:val="24"/>
          <w:lang w:val="fr-FR"/>
        </w:rPr>
        <w:t>FeBAF</w:t>
      </w:r>
      <w:proofErr w:type="spellEnd"/>
      <w:r w:rsidRPr="00F34AA0">
        <w:rPr>
          <w:spacing w:val="-1"/>
          <w:sz w:val="24"/>
          <w:szCs w:val="24"/>
          <w:lang w:val="fr-FR"/>
        </w:rPr>
        <w:t>).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Il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a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été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Président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de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Cassa</w:t>
      </w:r>
      <w:r w:rsidRPr="00F34AA0">
        <w:rPr>
          <w:spacing w:val="-1"/>
          <w:sz w:val="24"/>
          <w:szCs w:val="24"/>
          <w:lang w:val="fr-FR"/>
        </w:rPr>
        <w:t xml:space="preserve"> </w:t>
      </w:r>
      <w:proofErr w:type="spellStart"/>
      <w:r w:rsidRPr="00F34AA0">
        <w:rPr>
          <w:spacing w:val="-1"/>
          <w:sz w:val="24"/>
          <w:szCs w:val="24"/>
          <w:lang w:val="fr-FR"/>
        </w:rPr>
        <w:t>depositi</w:t>
      </w:r>
      <w:proofErr w:type="spellEnd"/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e</w:t>
      </w:r>
      <w:r w:rsidRPr="00F34AA0">
        <w:rPr>
          <w:spacing w:val="-1"/>
          <w:sz w:val="24"/>
          <w:szCs w:val="24"/>
          <w:lang w:val="fr-FR"/>
        </w:rPr>
        <w:t xml:space="preserve"> </w:t>
      </w:r>
      <w:proofErr w:type="spellStart"/>
      <w:r w:rsidRPr="00F34AA0">
        <w:rPr>
          <w:spacing w:val="-1"/>
          <w:sz w:val="24"/>
          <w:szCs w:val="24"/>
          <w:lang w:val="fr-FR"/>
        </w:rPr>
        <w:t>Prestiti</w:t>
      </w:r>
      <w:proofErr w:type="spellEnd"/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(2008-2015).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Il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a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fait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partie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du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Parlement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italien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(1979-2006),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du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Conseil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d’Administration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de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l’</w:t>
      </w:r>
      <w:r w:rsidRPr="00F34AA0">
        <w:rPr>
          <w:spacing w:val="-1"/>
          <w:sz w:val="24"/>
          <w:szCs w:val="24"/>
          <w:lang w:val="fr-FR"/>
        </w:rPr>
        <w:t>ENA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(2001-2005)</w:t>
      </w:r>
      <w:r w:rsidR="00F34AA0" w:rsidRPr="00F34AA0">
        <w:rPr>
          <w:spacing w:val="-1"/>
          <w:sz w:val="24"/>
          <w:szCs w:val="24"/>
          <w:lang w:val="fr-FR"/>
        </w:rPr>
        <w:t xml:space="preserve"> et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de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la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Commission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Attali.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="00F34AA0" w:rsidRPr="00F34AA0">
        <w:rPr>
          <w:spacing w:val="-1"/>
          <w:sz w:val="24"/>
          <w:szCs w:val="24"/>
          <w:lang w:val="fr-FR"/>
        </w:rPr>
        <w:t xml:space="preserve">Il a été Senior Advisor des Premier Ministres Renzi et Gentiloni, et il l’est maintenant du Ministre des Finances Gualtieri. </w:t>
      </w:r>
      <w:r w:rsidRPr="00F34AA0">
        <w:rPr>
          <w:spacing w:val="-1"/>
          <w:sz w:val="24"/>
          <w:szCs w:val="24"/>
          <w:lang w:val="fr-FR"/>
        </w:rPr>
        <w:t>Il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a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publié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dix-neuf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livres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et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presque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quatre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cents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articles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dans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les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domaines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du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droit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public,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du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droit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de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l’Unione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Européenne,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des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politiques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publiques,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du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financement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des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 xml:space="preserve">infrastructures, </w:t>
      </w:r>
      <w:r w:rsidRPr="00F34AA0">
        <w:rPr>
          <w:spacing w:val="-1"/>
          <w:sz w:val="24"/>
          <w:szCs w:val="24"/>
          <w:lang w:val="fr-FR"/>
        </w:rPr>
        <w:t>de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l’organisation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de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la fonction publique et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de la règlementation des</w:t>
      </w:r>
      <w:r w:rsidRPr="00F34AA0">
        <w:rPr>
          <w:spacing w:val="-1"/>
          <w:sz w:val="24"/>
          <w:szCs w:val="24"/>
          <w:lang w:val="fr-FR"/>
        </w:rPr>
        <w:t xml:space="preserve"> </w:t>
      </w:r>
      <w:r w:rsidRPr="00F34AA0">
        <w:rPr>
          <w:spacing w:val="-1"/>
          <w:sz w:val="24"/>
          <w:szCs w:val="24"/>
          <w:lang w:val="fr-FR"/>
        </w:rPr>
        <w:t>marchés.</w:t>
      </w:r>
    </w:p>
    <w:sectPr w:rsidR="00990355" w:rsidRPr="00F34AA0">
      <w:type w:val="continuous"/>
      <w:pgSz w:w="11910" w:h="16840"/>
      <w:pgMar w:top="1420" w:right="1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55"/>
    <w:rsid w:val="003D1A6C"/>
    <w:rsid w:val="00990355"/>
    <w:rsid w:val="00F3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64BF"/>
  <w15:docId w15:val="{3F9D93F8-4CE4-4848-AA70-A43C18B7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6"/>
      <w:ind w:left="112"/>
    </w:pPr>
    <w:rPr>
      <w:rFonts w:ascii="Georgia" w:eastAsia="Georgia" w:hAnsi="Georgi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Bassanini</dc:creator>
  <cp:lastModifiedBy>Bassanini</cp:lastModifiedBy>
  <cp:revision>2</cp:revision>
  <dcterms:created xsi:type="dcterms:W3CDTF">2020-09-07T10:15:00Z</dcterms:created>
  <dcterms:modified xsi:type="dcterms:W3CDTF">2020-09-07T10:15:00Z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2020-09-07T00:00:00Z</vt:filetime>
  </property>
</Properties>
</file>